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1DD" w:rsidRPr="008411DD" w:rsidRDefault="008411DD" w:rsidP="008411DD">
      <w:pPr>
        <w:tabs>
          <w:tab w:val="left" w:pos="5103"/>
        </w:tabs>
        <w:spacing w:after="0" w:line="240" w:lineRule="auto"/>
        <w:ind w:left="4962" w:hanging="142"/>
        <w:rPr>
          <w:rFonts w:ascii="Times New Roman" w:eastAsia="Calibri" w:hAnsi="Times New Roman" w:cs="Times New Roman"/>
          <w:sz w:val="28"/>
          <w:szCs w:val="28"/>
        </w:rPr>
      </w:pPr>
      <w:r w:rsidRPr="008411DD">
        <w:rPr>
          <w:rFonts w:ascii="Times New Roman" w:eastAsia="Calibri" w:hAnsi="Times New Roman" w:cs="Times New Roman"/>
          <w:sz w:val="28"/>
          <w:szCs w:val="28"/>
        </w:rPr>
        <w:t xml:space="preserve">УТВЕРЖДЁН </w:t>
      </w:r>
    </w:p>
    <w:p w:rsidR="008411DD" w:rsidRPr="008411DD" w:rsidRDefault="008411DD" w:rsidP="00331C44">
      <w:pPr>
        <w:tabs>
          <w:tab w:val="left" w:pos="4820"/>
        </w:tabs>
        <w:spacing w:after="0" w:line="240" w:lineRule="auto"/>
        <w:ind w:left="4820"/>
        <w:rPr>
          <w:rFonts w:ascii="Times New Roman" w:eastAsia="Calibri" w:hAnsi="Times New Roman" w:cs="Times New Roman"/>
          <w:sz w:val="28"/>
          <w:szCs w:val="28"/>
        </w:rPr>
      </w:pPr>
      <w:r w:rsidRPr="008411DD">
        <w:rPr>
          <w:rFonts w:ascii="Times New Roman" w:eastAsia="Calibri" w:hAnsi="Times New Roman" w:cs="Times New Roman"/>
          <w:sz w:val="28"/>
          <w:szCs w:val="28"/>
        </w:rPr>
        <w:t xml:space="preserve">приказом </w:t>
      </w:r>
      <w:r w:rsidR="00331C44">
        <w:rPr>
          <w:rFonts w:ascii="Times New Roman" w:eastAsia="Calibri" w:hAnsi="Times New Roman" w:cs="Times New Roman"/>
          <w:sz w:val="28"/>
          <w:szCs w:val="28"/>
        </w:rPr>
        <w:t xml:space="preserve">Уральского управления </w:t>
      </w:r>
      <w:r w:rsidRPr="008411DD">
        <w:rPr>
          <w:rFonts w:ascii="Times New Roman" w:eastAsia="Calibri" w:hAnsi="Times New Roman" w:cs="Times New Roman"/>
          <w:sz w:val="28"/>
          <w:szCs w:val="28"/>
        </w:rPr>
        <w:t>Федеральной службы</w:t>
      </w:r>
    </w:p>
    <w:p w:rsidR="008411DD" w:rsidRPr="008411DD" w:rsidRDefault="008411DD" w:rsidP="008411DD">
      <w:pPr>
        <w:tabs>
          <w:tab w:val="left" w:pos="5103"/>
        </w:tabs>
        <w:spacing w:after="0" w:line="240" w:lineRule="auto"/>
        <w:ind w:left="4962" w:hanging="142"/>
        <w:rPr>
          <w:rFonts w:ascii="Times New Roman" w:eastAsia="Calibri" w:hAnsi="Times New Roman" w:cs="Times New Roman"/>
          <w:sz w:val="28"/>
          <w:szCs w:val="28"/>
        </w:rPr>
      </w:pPr>
      <w:r w:rsidRPr="008411DD">
        <w:rPr>
          <w:rFonts w:ascii="Times New Roman" w:eastAsia="Calibri" w:hAnsi="Times New Roman" w:cs="Times New Roman"/>
          <w:sz w:val="28"/>
          <w:szCs w:val="28"/>
        </w:rPr>
        <w:t xml:space="preserve">по экологическому, технологическому </w:t>
      </w:r>
    </w:p>
    <w:p w:rsidR="008411DD" w:rsidRPr="008411DD" w:rsidRDefault="008411DD" w:rsidP="008411DD">
      <w:pPr>
        <w:tabs>
          <w:tab w:val="left" w:pos="5103"/>
        </w:tabs>
        <w:spacing w:after="0" w:line="240" w:lineRule="auto"/>
        <w:ind w:left="4962" w:hanging="142"/>
        <w:rPr>
          <w:rFonts w:ascii="Times New Roman" w:eastAsia="Calibri" w:hAnsi="Times New Roman" w:cs="Times New Roman"/>
          <w:sz w:val="28"/>
          <w:szCs w:val="28"/>
        </w:rPr>
      </w:pPr>
      <w:r w:rsidRPr="008411DD">
        <w:rPr>
          <w:rFonts w:ascii="Times New Roman" w:eastAsia="Calibri" w:hAnsi="Times New Roman" w:cs="Times New Roman"/>
          <w:sz w:val="28"/>
          <w:szCs w:val="28"/>
        </w:rPr>
        <w:t xml:space="preserve">и атомному надзору </w:t>
      </w:r>
    </w:p>
    <w:p w:rsidR="008411DD" w:rsidRPr="008411DD" w:rsidRDefault="008411DD" w:rsidP="008411DD">
      <w:pPr>
        <w:keepNext/>
        <w:keepLines/>
        <w:tabs>
          <w:tab w:val="left" w:pos="5103"/>
        </w:tabs>
        <w:spacing w:after="0" w:line="240" w:lineRule="auto"/>
        <w:ind w:left="4962" w:hanging="142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411DD">
        <w:rPr>
          <w:rFonts w:ascii="Times New Roman" w:eastAsia="Calibri" w:hAnsi="Times New Roman" w:cs="Times New Roman"/>
          <w:bCs/>
          <w:sz w:val="28"/>
          <w:szCs w:val="28"/>
        </w:rPr>
        <w:t>от «</w:t>
      </w:r>
      <w:r w:rsidR="00AC28D5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Pr="008411DD"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r w:rsidR="00AC28D5">
        <w:rPr>
          <w:rFonts w:ascii="Times New Roman" w:eastAsia="Calibri" w:hAnsi="Times New Roman" w:cs="Times New Roman"/>
          <w:bCs/>
          <w:sz w:val="28"/>
          <w:szCs w:val="28"/>
        </w:rPr>
        <w:t>апреля</w:t>
      </w:r>
      <w:r w:rsidRPr="008411DD">
        <w:rPr>
          <w:rFonts w:ascii="Times New Roman" w:eastAsia="Calibri" w:hAnsi="Times New Roman" w:cs="Times New Roman"/>
          <w:bCs/>
          <w:sz w:val="28"/>
          <w:szCs w:val="28"/>
        </w:rPr>
        <w:t xml:space="preserve"> 2026 г. № </w:t>
      </w:r>
      <w:r w:rsidR="00AC28D5">
        <w:rPr>
          <w:rFonts w:ascii="Times New Roman" w:eastAsia="Calibri" w:hAnsi="Times New Roman" w:cs="Times New Roman"/>
          <w:bCs/>
          <w:sz w:val="28"/>
          <w:szCs w:val="28"/>
        </w:rPr>
        <w:t>ПР-332-151-о</w:t>
      </w:r>
      <w:bookmarkStart w:id="0" w:name="_GoBack"/>
      <w:bookmarkEnd w:id="0"/>
    </w:p>
    <w:p w:rsidR="008411DD" w:rsidRPr="008411DD" w:rsidRDefault="008411DD" w:rsidP="008411DD">
      <w:pPr>
        <w:spacing w:after="0" w:line="240" w:lineRule="auto"/>
        <w:ind w:left="513" w:right="-2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11DD" w:rsidRPr="008411DD" w:rsidRDefault="008411DD" w:rsidP="008411DD">
      <w:pPr>
        <w:spacing w:after="0" w:line="240" w:lineRule="auto"/>
        <w:ind w:left="513" w:right="573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11DD" w:rsidRPr="008411DD" w:rsidRDefault="008411DD" w:rsidP="008411DD">
      <w:pPr>
        <w:spacing w:after="0" w:line="240" w:lineRule="auto"/>
        <w:ind w:left="513" w:right="573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11DD" w:rsidRPr="008411DD" w:rsidRDefault="008411DD" w:rsidP="008411DD">
      <w:pPr>
        <w:spacing w:after="0" w:line="240" w:lineRule="auto"/>
        <w:ind w:left="513" w:right="573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11DD" w:rsidRPr="008411DD" w:rsidRDefault="008411DD" w:rsidP="008411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411DD">
        <w:rPr>
          <w:rFonts w:ascii="Times New Roman" w:eastAsia="Calibri" w:hAnsi="Times New Roman" w:cs="Times New Roman"/>
          <w:b/>
          <w:sz w:val="28"/>
          <w:szCs w:val="28"/>
        </w:rPr>
        <w:t xml:space="preserve">Доклад о правоприменительной практике контрольной (надзорной) деятельности в </w:t>
      </w:r>
      <w:r w:rsidR="00041334">
        <w:rPr>
          <w:rFonts w:ascii="Times New Roman" w:eastAsia="Calibri" w:hAnsi="Times New Roman" w:cs="Times New Roman"/>
          <w:b/>
          <w:sz w:val="28"/>
          <w:szCs w:val="28"/>
        </w:rPr>
        <w:t xml:space="preserve">Уральском управлении </w:t>
      </w:r>
      <w:r w:rsidRPr="008411DD">
        <w:rPr>
          <w:rFonts w:ascii="Times New Roman" w:eastAsia="Calibri" w:hAnsi="Times New Roman" w:cs="Times New Roman"/>
          <w:b/>
          <w:sz w:val="28"/>
          <w:szCs w:val="28"/>
        </w:rPr>
        <w:t>Федеральной служб</w:t>
      </w:r>
      <w:r w:rsidR="00041334">
        <w:rPr>
          <w:rFonts w:ascii="Times New Roman" w:eastAsia="Calibri" w:hAnsi="Times New Roman" w:cs="Times New Roman"/>
          <w:b/>
          <w:sz w:val="28"/>
          <w:szCs w:val="28"/>
        </w:rPr>
        <w:t>ы</w:t>
      </w:r>
      <w:r w:rsidRPr="008411DD">
        <w:rPr>
          <w:rFonts w:ascii="Times New Roman" w:eastAsia="Calibri" w:hAnsi="Times New Roman" w:cs="Times New Roman"/>
          <w:b/>
          <w:sz w:val="28"/>
          <w:szCs w:val="28"/>
        </w:rPr>
        <w:t xml:space="preserve"> по </w:t>
      </w:r>
      <w:proofErr w:type="gramStart"/>
      <w:r w:rsidRPr="008411DD">
        <w:rPr>
          <w:rFonts w:ascii="Times New Roman" w:eastAsia="Calibri" w:hAnsi="Times New Roman" w:cs="Times New Roman"/>
          <w:b/>
          <w:sz w:val="28"/>
          <w:szCs w:val="28"/>
        </w:rPr>
        <w:t>экологическому</w:t>
      </w:r>
      <w:proofErr w:type="gramEnd"/>
      <w:r w:rsidRPr="008411DD">
        <w:rPr>
          <w:rFonts w:ascii="Times New Roman" w:eastAsia="Calibri" w:hAnsi="Times New Roman" w:cs="Times New Roman"/>
          <w:b/>
          <w:sz w:val="28"/>
          <w:szCs w:val="28"/>
        </w:rPr>
        <w:t xml:space="preserve">, технологическому и атомному надзору </w:t>
      </w:r>
      <w:r w:rsidRPr="008411D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при осуществлении федерального государственного надзора за деятельностью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за 2025 год</w:t>
      </w:r>
    </w:p>
    <w:p w:rsidR="008411DD" w:rsidRPr="008411DD" w:rsidRDefault="008411DD" w:rsidP="008411D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411DD" w:rsidRPr="008411DD" w:rsidRDefault="008411DD" w:rsidP="008411DD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411DD"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</w:p>
    <w:p w:rsidR="008411DD" w:rsidRPr="008411DD" w:rsidRDefault="008411DD" w:rsidP="008411DD">
      <w:pPr>
        <w:spacing w:after="0"/>
        <w:ind w:right="-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411DD" w:rsidRPr="008411DD" w:rsidRDefault="008411DD" w:rsidP="008411DD">
      <w:pPr>
        <w:widowControl w:val="0"/>
        <w:spacing w:after="0"/>
        <w:ind w:firstLine="680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proofErr w:type="gramStart"/>
      <w:r w:rsidRPr="008411DD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Настоящий доклад о правоприменительной практике </w:t>
      </w:r>
      <w:r w:rsidRPr="008411D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при осуществлении федерального государственного надзора за деятельностью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за 2025 год</w:t>
      </w:r>
      <w:r w:rsidRPr="008411DD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подготовлен </w:t>
      </w:r>
      <w:r w:rsidRPr="008411DD">
        <w:rPr>
          <w:rFonts w:ascii="Times New Roman" w:eastAsia="Calibri" w:hAnsi="Times New Roman" w:cs="Times New Roman"/>
          <w:sz w:val="28"/>
          <w:szCs w:val="28"/>
          <w:lang w:bidi="ru-RU"/>
        </w:rPr>
        <w:br/>
        <w:t xml:space="preserve">в целях реализации положений Федерального закона от 26 декабря 2008 г. </w:t>
      </w:r>
      <w:r w:rsidRPr="008411DD">
        <w:rPr>
          <w:rFonts w:ascii="Times New Roman" w:eastAsia="Calibri" w:hAnsi="Times New Roman" w:cs="Times New Roman"/>
          <w:sz w:val="28"/>
          <w:szCs w:val="28"/>
          <w:lang w:bidi="ru-RU"/>
        </w:rPr>
        <w:br/>
        <w:t xml:space="preserve">№ 294-ФЗ «О защите прав юридических лиц и индивидуальных предпринимателей при осуществлении государственного контроля (надзора) </w:t>
      </w:r>
      <w:r w:rsidRPr="008411DD">
        <w:rPr>
          <w:rFonts w:ascii="Times New Roman" w:eastAsia="Calibri" w:hAnsi="Times New Roman" w:cs="Times New Roman"/>
          <w:sz w:val="28"/>
          <w:szCs w:val="28"/>
          <w:lang w:bidi="ru-RU"/>
        </w:rPr>
        <w:br/>
        <w:t>и муниципального контроля</w:t>
      </w:r>
      <w:proofErr w:type="gramEnd"/>
      <w:r w:rsidRPr="008411DD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» в соответствии с приказом Федеральной службы по экологическому, технологическому и атомному надзору от 23 августа 2023 г. № 307 «Об утверждении Порядка организации работы по обобщению правоприменительной практики контрольной (надзорной) деятельности </w:t>
      </w:r>
      <w:r w:rsidRPr="008411DD">
        <w:rPr>
          <w:rFonts w:ascii="Times New Roman" w:eastAsia="Calibri" w:hAnsi="Times New Roman" w:cs="Times New Roman"/>
          <w:sz w:val="28"/>
          <w:szCs w:val="28"/>
          <w:lang w:bidi="ru-RU"/>
        </w:rPr>
        <w:br/>
        <w:t>в Федеральной службе по экологическому, технологическому и атомному надзору».</w:t>
      </w:r>
    </w:p>
    <w:p w:rsidR="008411DD" w:rsidRPr="008411DD" w:rsidRDefault="008411DD" w:rsidP="008411DD">
      <w:pPr>
        <w:autoSpaceDE w:val="0"/>
        <w:autoSpaceDN w:val="0"/>
        <w:adjustRightInd w:val="0"/>
        <w:spacing w:after="0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8411DD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Обобщение правоприменительной практики является одним из видов профилактических мероприятий, осуществляемых </w:t>
      </w:r>
      <w:proofErr w:type="spellStart"/>
      <w:r w:rsidRPr="008411DD">
        <w:rPr>
          <w:rFonts w:ascii="Times New Roman" w:eastAsia="Calibri" w:hAnsi="Times New Roman" w:cs="Times New Roman"/>
          <w:sz w:val="28"/>
          <w:szCs w:val="28"/>
          <w:lang w:bidi="ru-RU"/>
        </w:rPr>
        <w:t>Ростехнадзором</w:t>
      </w:r>
      <w:proofErr w:type="spellEnd"/>
      <w:r w:rsidRPr="008411DD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, </w:t>
      </w:r>
      <w:r w:rsidRPr="008411DD">
        <w:rPr>
          <w:rFonts w:ascii="Times New Roman" w:eastAsia="Calibri" w:hAnsi="Times New Roman" w:cs="Times New Roman"/>
          <w:sz w:val="28"/>
          <w:szCs w:val="28"/>
          <w:lang w:bidi="ru-RU"/>
        </w:rPr>
        <w:br/>
        <w:t>и проводится для решения следующих задач:</w:t>
      </w:r>
    </w:p>
    <w:p w:rsidR="008411DD" w:rsidRPr="008411DD" w:rsidRDefault="008411DD" w:rsidP="008411DD">
      <w:pPr>
        <w:autoSpaceDE w:val="0"/>
        <w:autoSpaceDN w:val="0"/>
        <w:adjustRightInd w:val="0"/>
        <w:spacing w:after="0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8411DD">
        <w:rPr>
          <w:rFonts w:ascii="Times New Roman" w:eastAsia="Calibri" w:hAnsi="Times New Roman" w:cs="Times New Roman"/>
          <w:sz w:val="28"/>
          <w:szCs w:val="28"/>
          <w:lang w:bidi="ru-RU"/>
        </w:rPr>
        <w:t>обеспечение единообразных подходов к применению контрольным (надзорным) органом и его должностными лицами обязательных требований законодательства Российской Федерации о государственном контроле (надзоре), муниципальном контроле;</w:t>
      </w:r>
    </w:p>
    <w:p w:rsidR="008411DD" w:rsidRPr="008411DD" w:rsidRDefault="008411DD" w:rsidP="008411DD">
      <w:pPr>
        <w:autoSpaceDE w:val="0"/>
        <w:autoSpaceDN w:val="0"/>
        <w:adjustRightInd w:val="0"/>
        <w:spacing w:after="0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8411DD">
        <w:rPr>
          <w:rFonts w:ascii="Times New Roman" w:eastAsia="Calibri" w:hAnsi="Times New Roman" w:cs="Times New Roman"/>
          <w:sz w:val="28"/>
          <w:szCs w:val="28"/>
          <w:lang w:bidi="ru-RU"/>
        </w:rPr>
        <w:lastRenderedPageBreak/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8411DD" w:rsidRPr="008411DD" w:rsidRDefault="008411DD" w:rsidP="008411DD">
      <w:pPr>
        <w:autoSpaceDE w:val="0"/>
        <w:autoSpaceDN w:val="0"/>
        <w:adjustRightInd w:val="0"/>
        <w:spacing w:after="0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8411DD">
        <w:rPr>
          <w:rFonts w:ascii="Times New Roman" w:eastAsia="Calibri" w:hAnsi="Times New Roman" w:cs="Times New Roman"/>
          <w:sz w:val="28"/>
          <w:szCs w:val="28"/>
          <w:lang w:bidi="ru-RU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8411DD" w:rsidRPr="008411DD" w:rsidRDefault="008411DD" w:rsidP="008411DD">
      <w:pPr>
        <w:autoSpaceDE w:val="0"/>
        <w:autoSpaceDN w:val="0"/>
        <w:adjustRightInd w:val="0"/>
        <w:spacing w:after="0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8411DD">
        <w:rPr>
          <w:rFonts w:ascii="Times New Roman" w:eastAsia="Calibri" w:hAnsi="Times New Roman" w:cs="Times New Roman"/>
          <w:sz w:val="28"/>
          <w:szCs w:val="28"/>
          <w:lang w:bidi="ru-RU"/>
        </w:rPr>
        <w:t>подготовка предложений об актуализации обязательных требований;</w:t>
      </w:r>
    </w:p>
    <w:p w:rsidR="008411DD" w:rsidRPr="008411DD" w:rsidRDefault="008411DD" w:rsidP="008411DD">
      <w:pPr>
        <w:autoSpaceDE w:val="0"/>
        <w:autoSpaceDN w:val="0"/>
        <w:adjustRightInd w:val="0"/>
        <w:spacing w:after="0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8411DD">
        <w:rPr>
          <w:rFonts w:ascii="Times New Roman" w:eastAsia="Calibri" w:hAnsi="Times New Roman" w:cs="Times New Roman"/>
          <w:sz w:val="28"/>
          <w:szCs w:val="28"/>
          <w:lang w:bidi="ru-RU"/>
        </w:rPr>
        <w:t>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:rsidR="008411DD" w:rsidRPr="008411DD" w:rsidRDefault="008411DD" w:rsidP="008411DD">
      <w:pPr>
        <w:widowControl w:val="0"/>
        <w:tabs>
          <w:tab w:val="left" w:pos="993"/>
        </w:tabs>
        <w:spacing w:after="0"/>
        <w:ind w:firstLine="6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411DD" w:rsidRPr="008411DD" w:rsidRDefault="008411DD" w:rsidP="008411DD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11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Федеральный государственный надзор </w:t>
      </w:r>
      <w:r w:rsidRPr="008411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за деятельностью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</w:t>
      </w:r>
    </w:p>
    <w:p w:rsidR="008411DD" w:rsidRPr="008411DD" w:rsidRDefault="008411DD" w:rsidP="008411DD">
      <w:pPr>
        <w:widowControl w:val="0"/>
        <w:tabs>
          <w:tab w:val="left" w:pos="993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11DD" w:rsidRPr="008411DD" w:rsidRDefault="008411DD" w:rsidP="008411D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411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осуществлении федерального государственного надзора </w:t>
      </w:r>
      <w:r w:rsidRPr="008411DD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за деятельностью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применяются следующие основные законодательные </w:t>
      </w:r>
      <w:r w:rsidRPr="008411DD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и нормативные правовые акты:</w:t>
      </w:r>
    </w:p>
    <w:p w:rsidR="008411DD" w:rsidRPr="008411DD" w:rsidRDefault="008411DD" w:rsidP="008411D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411DD">
        <w:rPr>
          <w:rFonts w:ascii="Times New Roman" w:eastAsia="Calibri" w:hAnsi="Times New Roman" w:cs="Times New Roman"/>
          <w:sz w:val="28"/>
          <w:szCs w:val="28"/>
          <w:lang w:eastAsia="ru-RU"/>
        </w:rPr>
        <w:t>Градостроительный кодекс Российской Федерации;</w:t>
      </w:r>
    </w:p>
    <w:p w:rsidR="008411DD" w:rsidRPr="008411DD" w:rsidRDefault="008411DD" w:rsidP="008411D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411DD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Федеральный закон от 1 декабря 2007 г. № 315-ФЗ «О саморегулируемых организациях»;</w:t>
      </w:r>
    </w:p>
    <w:p w:rsidR="008411DD" w:rsidRPr="008411DD" w:rsidRDefault="008411DD" w:rsidP="008411D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411DD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Федеральный закон от 12 января 1996 г. № 7-ФЗ «О некоммерческих организациях»;</w:t>
      </w:r>
    </w:p>
    <w:p w:rsidR="008411DD" w:rsidRPr="008411DD" w:rsidRDefault="008411DD" w:rsidP="008411D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411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Федеральный закон от 29 декабря 2004 г. № 191-ФЗ «О введении </w:t>
      </w:r>
      <w:r w:rsidRPr="008411DD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в действие Градостроительного кодекса Российской Федерации»;</w:t>
      </w:r>
    </w:p>
    <w:p w:rsidR="008411DD" w:rsidRPr="008411DD" w:rsidRDefault="008411DD" w:rsidP="008411D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411DD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Федеральный закон от 26 декабря 2008 г. № 294-ФЗ «О защите прав юридических лиц и индивидуальных предпринимателей при осуществлении государственного надзора (контроля) и муниципального контроля»;</w:t>
      </w:r>
    </w:p>
    <w:p w:rsidR="008411DD" w:rsidRPr="008411DD" w:rsidRDefault="008411DD" w:rsidP="008411D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411DD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Федеральный закон от 3 августа 2018 г. № 340-ФЗ «О внесении изменений в Градостроительный кодекс Российской Федерации и отдельные законодательные акты Российской Федерации»;</w:t>
      </w:r>
    </w:p>
    <w:p w:rsidR="008411DD" w:rsidRPr="008411DD" w:rsidRDefault="008411DD" w:rsidP="008411D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411DD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Федеральный закон от 30 декабря 2021 г. № 447-ФЗ «О внесении изменений в Градостроительный кодекс Российской Федерации и отдельные законодательные акты Российской Федерации»;</w:t>
      </w:r>
    </w:p>
    <w:p w:rsidR="008411DD" w:rsidRPr="008411DD" w:rsidRDefault="008411DD" w:rsidP="008411D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411D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постановление Правительства Российской Федерации от 22 ноября </w:t>
      </w:r>
      <w:r w:rsidRPr="008411DD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2012 г. № 1202 «Об утверждении Положения о федеральном государственном надзоре за деятельностью саморегулируемых организаций»;</w:t>
      </w:r>
    </w:p>
    <w:p w:rsidR="008411DD" w:rsidRPr="008411DD" w:rsidRDefault="008411DD" w:rsidP="008411D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411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постановление Правительства Российской Федерации от 28 апреля 2021 г. № 662 «Об утверждении требований к кредитным организациям, в которых допускается размещать средства компенсационного фонда возмещения вреда </w:t>
      </w:r>
      <w:r w:rsidRPr="008411DD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и компенсационного фонда обеспечения договорных обязательств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строительства»;</w:t>
      </w:r>
    </w:p>
    <w:p w:rsidR="008411DD" w:rsidRPr="008411DD" w:rsidRDefault="008411DD" w:rsidP="0012462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proofErr w:type="gramStart"/>
      <w:r w:rsidRPr="008411DD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постановление Правительства Российской Федерации от 20 марта 2024 г. № 338 «Об утверждении минимальных требований к членам саморегулируемой организации, выполняющим инженерные изыскания, осуществляющим подготовку проектной документации, строительство, реконструкцию, капитальный ремонт, снос особо опасных, технически сложных и уникальных объектов, объектов использования атомной энергии, указанных </w:t>
      </w:r>
      <w:r w:rsidRPr="008411DD">
        <w:rPr>
          <w:rFonts w:ascii="Times New Roman" w:eastAsia="Calibri" w:hAnsi="Times New Roman" w:cs="Times New Roman"/>
          <w:sz w:val="28"/>
          <w:szCs w:val="28"/>
          <w:lang w:bidi="ru-RU"/>
        </w:rPr>
        <w:br/>
        <w:t xml:space="preserve">в подпунктах «а» и «б» пункта 1 части 1 статьи 48.1 Градостроительного кодекса Российской Федерации». </w:t>
      </w:r>
      <w:proofErr w:type="gramEnd"/>
    </w:p>
    <w:p w:rsidR="008411DD" w:rsidRPr="008411DD" w:rsidRDefault="008411DD" w:rsidP="008411D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411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состоянию на 31 декабря 2025 г. в государственном реестре саморегулируемых организаций содержались сведения о </w:t>
      </w:r>
      <w:r w:rsidR="00041334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8411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саморегулируемых организациях, в том числе:</w:t>
      </w:r>
    </w:p>
    <w:p w:rsidR="008411DD" w:rsidRPr="008411DD" w:rsidRDefault="008411DD" w:rsidP="008411D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411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саморегулируемые организации, основанные на членстве лиц, выполняющих инженерные изыскания, – </w:t>
      </w:r>
      <w:r w:rsidRPr="008411DD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8411DD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8411DD" w:rsidRPr="008411DD" w:rsidRDefault="008411DD" w:rsidP="008411D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411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саморегулируемые организации, основанные на членстве лиц, осуществляющих подготовку проектной документации, – </w:t>
      </w:r>
      <w:r w:rsidRPr="008411D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411DD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8411DD" w:rsidRPr="008411DD" w:rsidRDefault="008411DD" w:rsidP="008411D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411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саморегулируемые организации, основанные на членстве лиц, осуществляющих строительство, – </w:t>
      </w:r>
      <w:r w:rsidRPr="008411D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411D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8411DD" w:rsidRPr="008411DD" w:rsidRDefault="008411DD" w:rsidP="0012462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411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2025 году </w:t>
      </w:r>
      <w:r w:rsidR="00415C5B">
        <w:rPr>
          <w:rFonts w:ascii="Times New Roman" w:eastAsia="Calibri" w:hAnsi="Times New Roman" w:cs="Times New Roman"/>
          <w:sz w:val="28"/>
          <w:szCs w:val="28"/>
          <w:lang w:eastAsia="ru-RU"/>
        </w:rPr>
        <w:t>Уральским управлением Ростехнадзора</w:t>
      </w:r>
      <w:r w:rsidRPr="008411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проведено </w:t>
      </w:r>
      <w:r w:rsidRPr="008411D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411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плановые проверки</w:t>
      </w:r>
      <w:r w:rsidRPr="008411DD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(в 2024 году – </w:t>
      </w:r>
      <w:r w:rsidRPr="008411D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411DD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). </w:t>
      </w:r>
      <w:proofErr w:type="gramStart"/>
      <w:r w:rsidRPr="008411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Кроме того, </w:t>
      </w:r>
      <w:r w:rsidR="00415C5B">
        <w:rPr>
          <w:rFonts w:ascii="Times New Roman" w:eastAsia="Calibri" w:hAnsi="Times New Roman" w:cs="Times New Roman"/>
          <w:sz w:val="28"/>
          <w:szCs w:val="28"/>
          <w:lang w:eastAsia="ru-RU"/>
        </w:rPr>
        <w:t>Уральским управлением</w:t>
      </w:r>
      <w:r w:rsidRPr="008411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Ростехнадзора проведено </w:t>
      </w:r>
      <w:r w:rsidRPr="008411D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411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проверок по контролю за выполнением ранее выданных предписаний или «В 2025 году с соответствии с постановлением Правительства Российской Федерации от 10 марта 2022 г. № 336 «Об особенностях организации и осуществления государственного контроля (надзора), муниципального контроля» внеплановые проверки саморегулируемых организаций не проводились»).</w:t>
      </w:r>
      <w:proofErr w:type="gramEnd"/>
    </w:p>
    <w:p w:rsidR="008411DD" w:rsidRPr="008411DD" w:rsidRDefault="008411DD" w:rsidP="008411D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411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Всего в ходе проведения проверок выявлено </w:t>
      </w:r>
      <w:r w:rsidRPr="008411D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411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нарушений требований законодательства о градостроительной деятельности</w:t>
      </w:r>
      <w:r w:rsidR="00415C5B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8411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о саморегулируемых организациях.</w:t>
      </w:r>
    </w:p>
    <w:p w:rsidR="008411DD" w:rsidRPr="008411DD" w:rsidRDefault="008411DD" w:rsidP="008411D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8411DD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По результатам проверок назначено </w:t>
      </w:r>
      <w:r w:rsidRPr="008411D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411DD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административных наказаний.</w:t>
      </w:r>
    </w:p>
    <w:p w:rsidR="008411DD" w:rsidRPr="008411DD" w:rsidRDefault="008411DD" w:rsidP="0012462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8411DD">
        <w:rPr>
          <w:rFonts w:ascii="Times New Roman" w:eastAsia="Calibri" w:hAnsi="Times New Roman" w:cs="Times New Roman"/>
          <w:sz w:val="28"/>
          <w:szCs w:val="28"/>
          <w:lang w:bidi="ru-RU"/>
        </w:rPr>
        <w:lastRenderedPageBreak/>
        <w:t xml:space="preserve">На нарушителей обязательных требований, предъявляемых </w:t>
      </w:r>
      <w:r w:rsidRPr="008411DD">
        <w:rPr>
          <w:rFonts w:ascii="Times New Roman" w:eastAsia="Calibri" w:hAnsi="Times New Roman" w:cs="Times New Roman"/>
          <w:sz w:val="28"/>
          <w:szCs w:val="28"/>
          <w:lang w:bidi="ru-RU"/>
        </w:rPr>
        <w:br/>
        <w:t xml:space="preserve">к саморегулируемым организациям и их деятельности, наложено </w:t>
      </w:r>
      <w:r w:rsidRPr="008411DD"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Pr="008411D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411DD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административных штрафов. Общая сумма наложенных административных штрафов составила </w:t>
      </w:r>
      <w:r w:rsidRPr="008411D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411DD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тыс. рублей.</w:t>
      </w:r>
    </w:p>
    <w:p w:rsidR="008411DD" w:rsidRPr="008411DD" w:rsidRDefault="008411DD" w:rsidP="00124627">
      <w:pPr>
        <w:autoSpaceDE w:val="0"/>
        <w:autoSpaceDN w:val="0"/>
        <w:adjustRightInd w:val="0"/>
        <w:spacing w:after="0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411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2025 году в соответствии с Административным регламентом </w:t>
      </w:r>
      <w:r w:rsidRPr="008411DD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по исполнению Федеральной службой по экологическому, технологическому </w:t>
      </w:r>
      <w:r w:rsidRPr="008411DD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и атомному надзору государственной функции по осуществлению государственного надзора за деятельностью саморегулируемых организаций </w:t>
      </w:r>
      <w:r w:rsidRPr="008411DD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в области инженерных изысканий, архитектурно-строительного проектирования, строительства, реконструкции и капитального ремонта объектов капитального строительства, утверждённым приказом Ростехнадзора от 25 июля 2013 г. № 325, </w:t>
      </w:r>
      <w:r w:rsidR="00415C5B">
        <w:rPr>
          <w:rFonts w:ascii="Times New Roman" w:eastAsia="Calibri" w:hAnsi="Times New Roman" w:cs="Times New Roman"/>
          <w:sz w:val="28"/>
          <w:szCs w:val="28"/>
          <w:lang w:eastAsia="ru-RU"/>
        </w:rPr>
        <w:t>Уральским управлением</w:t>
      </w:r>
      <w:r w:rsidRPr="008411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Ростехнадзора осуществлялось систематическое наблюдение за исполнением обязательных</w:t>
      </w:r>
      <w:proofErr w:type="gramEnd"/>
      <w:r w:rsidRPr="008411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требований, предъявляемых к саморегулируемым организациям в соответствии с законодательством Российской Федерации. Всего проверено </w:t>
      </w:r>
      <w:r w:rsidRPr="008411DD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841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саморегулируемых организаций, выдано 0 предостережений </w:t>
      </w:r>
      <w:r w:rsidRPr="008411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недопустимости нарушения обязательных требований.</w:t>
      </w:r>
    </w:p>
    <w:p w:rsidR="008411DD" w:rsidRPr="008411DD" w:rsidRDefault="008411DD" w:rsidP="008411D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11DD">
        <w:rPr>
          <w:rFonts w:ascii="Times New Roman" w:eastAsia="Calibri" w:hAnsi="Times New Roman" w:cs="Times New Roman"/>
          <w:sz w:val="28"/>
          <w:szCs w:val="28"/>
        </w:rPr>
        <w:t>Случаев административного и судебного оспаривания решений, действий (бездействия) Ростехнадзора и его должностных лиц: не зарегистрировано.</w:t>
      </w:r>
    </w:p>
    <w:p w:rsidR="008411DD" w:rsidRPr="008411DD" w:rsidRDefault="008411DD" w:rsidP="0012462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8411DD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Права юридических лиц и индивидуальных предпринимателей </w:t>
      </w:r>
      <w:r w:rsidRPr="008411DD">
        <w:rPr>
          <w:rFonts w:ascii="Times New Roman" w:eastAsia="Calibri" w:hAnsi="Times New Roman" w:cs="Times New Roman"/>
          <w:sz w:val="28"/>
          <w:szCs w:val="28"/>
          <w:lang w:bidi="ru-RU"/>
        </w:rPr>
        <w:br/>
        <w:t>при организации и проведении проверок в 2025 году соблюдены.</w:t>
      </w:r>
    </w:p>
    <w:p w:rsidR="008411DD" w:rsidRPr="008411DD" w:rsidRDefault="008411DD" w:rsidP="008411D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8411DD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К типичным нарушениям обязательных требований, предъявляемых </w:t>
      </w:r>
      <w:r w:rsidRPr="008411DD">
        <w:rPr>
          <w:rFonts w:ascii="Times New Roman" w:eastAsia="Calibri" w:hAnsi="Times New Roman" w:cs="Times New Roman"/>
          <w:sz w:val="28"/>
          <w:szCs w:val="28"/>
          <w:lang w:bidi="ru-RU"/>
        </w:rPr>
        <w:br/>
        <w:t>к саморегулируемым организациям и их деятельности, следует отнести:</w:t>
      </w:r>
    </w:p>
    <w:p w:rsidR="008411DD" w:rsidRPr="008411DD" w:rsidRDefault="008411DD" w:rsidP="008411D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8411DD">
        <w:rPr>
          <w:rFonts w:ascii="Times New Roman" w:eastAsia="Calibri" w:hAnsi="Times New Roman" w:cs="Times New Roman"/>
          <w:sz w:val="28"/>
          <w:szCs w:val="28"/>
          <w:lang w:bidi="ru-RU"/>
        </w:rPr>
        <w:t>грубое нарушение требований по формированию и размещению компенсационных фондов в установленном порядке;</w:t>
      </w:r>
    </w:p>
    <w:p w:rsidR="008411DD" w:rsidRPr="008411DD" w:rsidRDefault="008411DD" w:rsidP="008411D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8411DD">
        <w:rPr>
          <w:rFonts w:ascii="Times New Roman" w:eastAsia="Calibri" w:hAnsi="Times New Roman" w:cs="Times New Roman"/>
          <w:sz w:val="28"/>
          <w:szCs w:val="28"/>
          <w:lang w:bidi="ru-RU"/>
        </w:rPr>
        <w:t>нарушение требований к информационной открытости;</w:t>
      </w:r>
    </w:p>
    <w:p w:rsidR="008411DD" w:rsidRPr="008411DD" w:rsidRDefault="008411DD" w:rsidP="008411D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8411DD">
        <w:rPr>
          <w:rFonts w:ascii="Times New Roman" w:eastAsia="Calibri" w:hAnsi="Times New Roman" w:cs="Times New Roman"/>
          <w:sz w:val="28"/>
          <w:szCs w:val="28"/>
          <w:lang w:bidi="ru-RU"/>
        </w:rPr>
        <w:t>нарушения требований к членству, отсутствие контроля членов;</w:t>
      </w:r>
    </w:p>
    <w:p w:rsidR="008411DD" w:rsidRPr="008411DD" w:rsidRDefault="008411DD" w:rsidP="0012462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8411DD">
        <w:rPr>
          <w:rFonts w:ascii="Times New Roman" w:eastAsia="Calibri" w:hAnsi="Times New Roman" w:cs="Times New Roman"/>
          <w:sz w:val="28"/>
          <w:szCs w:val="28"/>
          <w:lang w:bidi="ru-RU"/>
        </w:rPr>
        <w:t>нарушения ведения Единого реестра членов.</w:t>
      </w:r>
    </w:p>
    <w:p w:rsidR="008411DD" w:rsidRPr="00245761" w:rsidRDefault="008411DD" w:rsidP="0024576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411DD">
        <w:rPr>
          <w:rFonts w:ascii="Times New Roman" w:eastAsia="Calibri" w:hAnsi="Times New Roman" w:cs="Times New Roman"/>
          <w:sz w:val="28"/>
          <w:szCs w:val="28"/>
          <w:lang w:eastAsia="ru-RU"/>
        </w:rPr>
        <w:t>В ходе анализа правоприменительной практики контрольной (надзорной) деятельности устаревших, дублирующих и избыточных обязательных требований в сфере федерального государственного надзора за деятельностью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</w:t>
      </w:r>
      <w:r w:rsidR="00245761">
        <w:rPr>
          <w:rFonts w:ascii="Times New Roman" w:eastAsia="Calibri" w:hAnsi="Times New Roman" w:cs="Times New Roman"/>
          <w:sz w:val="28"/>
          <w:szCs w:val="28"/>
          <w:lang w:eastAsia="ru-RU"/>
        </w:rPr>
        <w:t>ьного строительства не выявлено</w:t>
      </w:r>
      <w:r w:rsidRPr="008411DD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8411DD" w:rsidRPr="008411DD" w:rsidRDefault="008411DD" w:rsidP="008411D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11DD">
        <w:rPr>
          <w:rFonts w:ascii="Times New Roman" w:eastAsia="Calibri" w:hAnsi="Times New Roman" w:cs="Times New Roman"/>
          <w:sz w:val="28"/>
          <w:szCs w:val="28"/>
        </w:rPr>
        <w:t xml:space="preserve">Профилактические мероприятия проводились </w:t>
      </w:r>
      <w:r w:rsidR="00415C5B">
        <w:rPr>
          <w:rFonts w:ascii="Times New Roman" w:eastAsia="Calibri" w:hAnsi="Times New Roman" w:cs="Times New Roman"/>
          <w:sz w:val="28"/>
          <w:szCs w:val="28"/>
        </w:rPr>
        <w:t>Уральским управлением</w:t>
      </w:r>
      <w:r w:rsidRPr="008411DD">
        <w:rPr>
          <w:rFonts w:ascii="Times New Roman" w:eastAsia="Calibri" w:hAnsi="Times New Roman" w:cs="Times New Roman"/>
          <w:sz w:val="28"/>
          <w:szCs w:val="28"/>
        </w:rPr>
        <w:t xml:space="preserve"> Ростехнадзора, в том числе:</w:t>
      </w:r>
    </w:p>
    <w:p w:rsidR="008411DD" w:rsidRPr="008411DD" w:rsidRDefault="008411DD" w:rsidP="008411D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11DD">
        <w:rPr>
          <w:rFonts w:ascii="Times New Roman" w:eastAsia="Calibri" w:hAnsi="Times New Roman" w:cs="Times New Roman"/>
          <w:sz w:val="28"/>
          <w:szCs w:val="28"/>
        </w:rPr>
        <w:t xml:space="preserve">мероприятия по информированию по вопросам соблюдения обязательных требований, предъявляемых к саморегулируемым организациям </w:t>
      </w:r>
      <w:r w:rsidRPr="008411DD">
        <w:rPr>
          <w:rFonts w:ascii="Times New Roman" w:eastAsia="Calibri" w:hAnsi="Times New Roman" w:cs="Times New Roman"/>
          <w:sz w:val="28"/>
          <w:szCs w:val="28"/>
        </w:rPr>
        <w:br/>
      </w:r>
      <w:r w:rsidRPr="008411DD">
        <w:rPr>
          <w:rFonts w:ascii="Times New Roman" w:eastAsia="Calibri" w:hAnsi="Times New Roman" w:cs="Times New Roman"/>
          <w:sz w:val="28"/>
          <w:szCs w:val="28"/>
        </w:rPr>
        <w:lastRenderedPageBreak/>
        <w:t>и их деятельности, путём размещения на официальных сайтах территориальных органов Ростехнадзора перечней нормативных правовых актов, содержащих обязательные требования;</w:t>
      </w:r>
    </w:p>
    <w:p w:rsidR="008411DD" w:rsidRPr="008411DD" w:rsidRDefault="008411DD" w:rsidP="008411D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11DD">
        <w:rPr>
          <w:rFonts w:ascii="Times New Roman" w:eastAsia="Calibri" w:hAnsi="Times New Roman" w:cs="Times New Roman"/>
          <w:sz w:val="28"/>
          <w:szCs w:val="28"/>
        </w:rPr>
        <w:t xml:space="preserve">консультирование подконтрольных субъектов по вопросам соблюдения обязательных требований в формате ответов на обращения; </w:t>
      </w:r>
    </w:p>
    <w:p w:rsidR="008411DD" w:rsidRPr="008411DD" w:rsidRDefault="008411DD" w:rsidP="008411D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11DD">
        <w:rPr>
          <w:rFonts w:ascii="Times New Roman" w:eastAsia="Calibri" w:hAnsi="Times New Roman" w:cs="Times New Roman"/>
          <w:sz w:val="28"/>
          <w:szCs w:val="28"/>
        </w:rPr>
        <w:t xml:space="preserve">разъяснение обязательных требований в ходе проведения проверок </w:t>
      </w:r>
      <w:r w:rsidRPr="008411DD">
        <w:rPr>
          <w:rFonts w:ascii="Times New Roman" w:eastAsia="Calibri" w:hAnsi="Times New Roman" w:cs="Times New Roman"/>
          <w:sz w:val="28"/>
          <w:szCs w:val="28"/>
        </w:rPr>
        <w:br/>
        <w:t>и мероприятий по контролю;</w:t>
      </w:r>
    </w:p>
    <w:p w:rsidR="008411DD" w:rsidRPr="00245761" w:rsidRDefault="008411DD" w:rsidP="0024576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11DD">
        <w:rPr>
          <w:rFonts w:ascii="Times New Roman" w:eastAsia="Calibri" w:hAnsi="Times New Roman" w:cs="Times New Roman"/>
          <w:sz w:val="28"/>
          <w:szCs w:val="28"/>
        </w:rPr>
        <w:t>направление разъяснительных писем.</w:t>
      </w:r>
    </w:p>
    <w:p w:rsidR="008411DD" w:rsidRPr="008411DD" w:rsidRDefault="008411DD" w:rsidP="008411DD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11DD">
        <w:rPr>
          <w:rFonts w:ascii="Times New Roman" w:eastAsia="Calibri" w:hAnsi="Times New Roman" w:cs="Times New Roman"/>
          <w:sz w:val="28"/>
          <w:szCs w:val="28"/>
        </w:rPr>
        <w:t xml:space="preserve">Дополнительные рекомендации подконтрольным субъектам </w:t>
      </w:r>
      <w:r w:rsidRPr="008411DD">
        <w:rPr>
          <w:rFonts w:ascii="Times New Roman" w:eastAsia="Calibri" w:hAnsi="Times New Roman" w:cs="Times New Roman"/>
          <w:sz w:val="28"/>
          <w:szCs w:val="28"/>
        </w:rPr>
        <w:br/>
        <w:t>по соблюдению обязательных требований, предъявляемых к саморегулируемым организациям и их деятельност</w:t>
      </w:r>
      <w:r w:rsidR="00415C5B">
        <w:rPr>
          <w:rFonts w:ascii="Times New Roman" w:eastAsia="Calibri" w:hAnsi="Times New Roman" w:cs="Times New Roman"/>
          <w:sz w:val="28"/>
          <w:szCs w:val="28"/>
        </w:rPr>
        <w:t xml:space="preserve">и: </w:t>
      </w:r>
      <w:proofErr w:type="gramStart"/>
      <w:r w:rsidR="00415C5B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="00415C5B">
        <w:rPr>
          <w:rFonts w:ascii="Times New Roman" w:eastAsia="Calibri" w:hAnsi="Times New Roman" w:cs="Times New Roman"/>
          <w:sz w:val="28"/>
          <w:szCs w:val="28"/>
        </w:rPr>
        <w:t xml:space="preserve"> своевременная актуализация</w:t>
      </w:r>
      <w:r w:rsidRPr="008411D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411DD" w:rsidRPr="008411DD" w:rsidRDefault="008411DD" w:rsidP="008411D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411DD" w:rsidRPr="008411DD" w:rsidRDefault="008411DD" w:rsidP="008411D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411DD" w:rsidRPr="008411DD" w:rsidRDefault="008411DD" w:rsidP="008411D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411DD" w:rsidRPr="008411DD" w:rsidRDefault="008411DD" w:rsidP="008411D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411DD">
        <w:rPr>
          <w:rFonts w:ascii="Times New Roman" w:eastAsia="Calibri" w:hAnsi="Times New Roman" w:cs="Times New Roman"/>
          <w:sz w:val="28"/>
          <w:szCs w:val="28"/>
          <w:lang w:eastAsia="ru-RU"/>
        </w:rPr>
        <w:t>___________</w:t>
      </w:r>
    </w:p>
    <w:p w:rsidR="00017B79" w:rsidRDefault="00017B79"/>
    <w:sectPr w:rsidR="00017B79" w:rsidSect="00A67ABD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340" w:rsidRDefault="00415C5B">
      <w:pPr>
        <w:spacing w:after="0" w:line="240" w:lineRule="auto"/>
      </w:pPr>
      <w:r>
        <w:separator/>
      </w:r>
    </w:p>
  </w:endnote>
  <w:endnote w:type="continuationSeparator" w:id="0">
    <w:p w:rsidR="004F3340" w:rsidRDefault="00415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340" w:rsidRDefault="00415C5B">
      <w:pPr>
        <w:spacing w:after="0" w:line="240" w:lineRule="auto"/>
      </w:pPr>
      <w:r>
        <w:separator/>
      </w:r>
    </w:p>
  </w:footnote>
  <w:footnote w:type="continuationSeparator" w:id="0">
    <w:p w:rsidR="004F3340" w:rsidRDefault="00415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3AB" w:rsidRPr="00A67ABD" w:rsidRDefault="008411DD" w:rsidP="003A3B73">
    <w:pPr>
      <w:pStyle w:val="a3"/>
      <w:ind w:firstLine="0"/>
      <w:jc w:val="center"/>
      <w:rPr>
        <w:sz w:val="28"/>
      </w:rPr>
    </w:pPr>
    <w:r w:rsidRPr="00A67ABD">
      <w:rPr>
        <w:sz w:val="28"/>
      </w:rPr>
      <w:fldChar w:fldCharType="begin"/>
    </w:r>
    <w:r w:rsidRPr="00A67ABD">
      <w:rPr>
        <w:sz w:val="28"/>
      </w:rPr>
      <w:instrText>PAGE   \* MERGEFORMAT</w:instrText>
    </w:r>
    <w:r w:rsidRPr="00A67ABD">
      <w:rPr>
        <w:sz w:val="28"/>
      </w:rPr>
      <w:fldChar w:fldCharType="separate"/>
    </w:r>
    <w:r w:rsidR="00AC28D5">
      <w:rPr>
        <w:noProof/>
        <w:sz w:val="28"/>
      </w:rPr>
      <w:t>5</w:t>
    </w:r>
    <w:r w:rsidRPr="00A67ABD">
      <w:rPr>
        <w:sz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C81"/>
    <w:rsid w:val="00017B79"/>
    <w:rsid w:val="00041334"/>
    <w:rsid w:val="00124627"/>
    <w:rsid w:val="00245761"/>
    <w:rsid w:val="00331C44"/>
    <w:rsid w:val="00415C5B"/>
    <w:rsid w:val="004F3340"/>
    <w:rsid w:val="00782C81"/>
    <w:rsid w:val="008411DD"/>
    <w:rsid w:val="00AC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1DD"/>
    <w:pPr>
      <w:tabs>
        <w:tab w:val="center" w:pos="4677"/>
        <w:tab w:val="right" w:pos="9355"/>
      </w:tabs>
      <w:spacing w:after="0" w:line="240" w:lineRule="auto"/>
      <w:ind w:firstLine="709"/>
    </w:pPr>
    <w:rPr>
      <w:rFonts w:ascii="Times New Roman" w:eastAsia="Calibri" w:hAnsi="Times New Roman" w:cs="Times New Roman"/>
      <w:sz w:val="24"/>
    </w:rPr>
  </w:style>
  <w:style w:type="character" w:customStyle="1" w:styleId="a4">
    <w:name w:val="Верхний колонтитул Знак"/>
    <w:basedOn w:val="a0"/>
    <w:link w:val="a3"/>
    <w:uiPriority w:val="99"/>
    <w:rsid w:val="008411DD"/>
    <w:rPr>
      <w:rFonts w:ascii="Times New Roman" w:eastAsia="Calibri" w:hAnsi="Times New Roman" w:cs="Times New Roman"/>
      <w:sz w:val="24"/>
    </w:rPr>
  </w:style>
  <w:style w:type="table" w:styleId="a5">
    <w:name w:val="Table Grid"/>
    <w:basedOn w:val="a1"/>
    <w:uiPriority w:val="39"/>
    <w:rsid w:val="008411D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1DD"/>
    <w:pPr>
      <w:tabs>
        <w:tab w:val="center" w:pos="4677"/>
        <w:tab w:val="right" w:pos="9355"/>
      </w:tabs>
      <w:spacing w:after="0" w:line="240" w:lineRule="auto"/>
      <w:ind w:firstLine="709"/>
    </w:pPr>
    <w:rPr>
      <w:rFonts w:ascii="Times New Roman" w:eastAsia="Calibri" w:hAnsi="Times New Roman" w:cs="Times New Roman"/>
      <w:sz w:val="24"/>
    </w:rPr>
  </w:style>
  <w:style w:type="character" w:customStyle="1" w:styleId="a4">
    <w:name w:val="Верхний колонтитул Знак"/>
    <w:basedOn w:val="a0"/>
    <w:link w:val="a3"/>
    <w:uiPriority w:val="99"/>
    <w:rsid w:val="008411DD"/>
    <w:rPr>
      <w:rFonts w:ascii="Times New Roman" w:eastAsia="Calibri" w:hAnsi="Times New Roman" w:cs="Times New Roman"/>
      <w:sz w:val="24"/>
    </w:rPr>
  </w:style>
  <w:style w:type="table" w:styleId="a5">
    <w:name w:val="Table Grid"/>
    <w:basedOn w:val="a1"/>
    <w:uiPriority w:val="39"/>
    <w:rsid w:val="008411D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1371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2026-02-06T05:42:00Z</dcterms:created>
  <dcterms:modified xsi:type="dcterms:W3CDTF">2026-04-06T04:52:00Z</dcterms:modified>
</cp:coreProperties>
</file>